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2C9" w:rsidRPr="008E705D" w:rsidRDefault="006B32C9" w:rsidP="006B32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</w:t>
      </w: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: с отчетного периода – январь 2026 года</w:t>
      </w:r>
    </w:p>
    <w:p w:rsidR="006B32C9" w:rsidRPr="008E705D" w:rsidRDefault="006B32C9" w:rsidP="006B32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рассмотрены Комиссией по разработке Московской областной</w:t>
      </w:r>
    </w:p>
    <w:p w:rsidR="00153C17" w:rsidRPr="008E705D" w:rsidRDefault="006B32C9" w:rsidP="006B32C9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программы ОМС </w:t>
      </w:r>
      <w:r w:rsidR="008E705D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23</w:t>
      </w: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.01.2026 (протокол №</w:t>
      </w:r>
      <w:r w:rsidR="008E705D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183)</w:t>
      </w: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8E705D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8E705D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8E705D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6B32C9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8E705D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8E705D" w:rsidRPr="008E705D">
        <w:rPr>
          <w:rFonts w:ascii="Times New Roman" w:eastAsia="Times New Roman" w:hAnsi="Times New Roman" w:cs="Times New Roman"/>
          <w:sz w:val="24"/>
          <w:szCs w:val="24"/>
          <w:lang w:eastAsia="ar-SA"/>
        </w:rPr>
        <w:t>23.01.2026</w:t>
      </w:r>
    </w:p>
    <w:p w:rsidR="00153C17" w:rsidRPr="008E705D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3C17" w:rsidRPr="008E705D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8E705D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36547466"/>
      <w:r w:rsidRPr="008E7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</w:t>
      </w:r>
      <w:bookmarkStart w:id="1" w:name="_GoBack"/>
      <w:bookmarkEnd w:id="1"/>
      <w:r w:rsidRPr="008E7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организации (включая показатели объема медицинской помощи)</w:t>
      </w:r>
    </w:p>
    <w:bookmarkEnd w:id="0"/>
    <w:p w:rsidR="00D53921" w:rsidRPr="008E705D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8E705D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8E705D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ение, устанавливается в размере</w:t>
      </w:r>
      <w:r w:rsidR="00764DE3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E38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0,5% </w:t>
      </w:r>
      <w:r w:rsidR="00764DE3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 </w:t>
      </w:r>
      <w:proofErr w:type="spellStart"/>
      <w:r w:rsidR="007A3731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</w:t>
      </w:r>
      <w:r w:rsidR="006B32C9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</w:t>
      </w:r>
      <w:r w:rsidR="00A83735" w:rsidRPr="008E705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A83735" w:rsidRPr="001E4460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1E446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1E4460">
        <w:t xml:space="preserve">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 помощи за период декабрь предыдущего года - ноябрь текущего года (включительно).</w:t>
      </w:r>
    </w:p>
    <w:p w:rsidR="004117CE" w:rsidRPr="001E446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6D5E" w:rsidRPr="001E4460" w:rsidRDefault="004117CE" w:rsidP="00456D5E">
      <w:pPr>
        <w:pStyle w:val="a7"/>
        <w:spacing w:before="115"/>
        <w:ind w:left="292" w:right="243" w:firstLine="566"/>
        <w:jc w:val="both"/>
      </w:pPr>
      <w:r w:rsidRPr="001E446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1E4460">
        <w:t>I</w:t>
      </w:r>
      <w:r w:rsidR="00456D5E" w:rsidRPr="001E4460">
        <w:rPr>
          <w:spacing w:val="52"/>
        </w:rPr>
        <w:t xml:space="preserve"> </w:t>
      </w:r>
      <w:r w:rsidR="00456D5E" w:rsidRPr="001E4460">
        <w:t>–</w:t>
      </w:r>
      <w:r w:rsidR="00456D5E" w:rsidRPr="001E4460">
        <w:rPr>
          <w:spacing w:val="54"/>
        </w:rPr>
        <w:t xml:space="preserve"> </w:t>
      </w:r>
      <w:r w:rsidR="00456D5E" w:rsidRPr="001E4460">
        <w:t>выполнившие</w:t>
      </w:r>
      <w:r w:rsidR="00456D5E" w:rsidRPr="001E4460">
        <w:rPr>
          <w:spacing w:val="52"/>
        </w:rPr>
        <w:t xml:space="preserve"> </w:t>
      </w:r>
      <w:r w:rsidR="00456D5E" w:rsidRPr="001E4460">
        <w:t>до</w:t>
      </w:r>
      <w:r w:rsidR="00456D5E" w:rsidRPr="001E4460">
        <w:rPr>
          <w:spacing w:val="56"/>
        </w:rPr>
        <w:t xml:space="preserve"> </w:t>
      </w:r>
      <w:r w:rsidR="00456D5E" w:rsidRPr="001E4460">
        <w:t>40</w:t>
      </w:r>
      <w:r w:rsidR="00456D5E" w:rsidRPr="001E4460">
        <w:rPr>
          <w:spacing w:val="53"/>
        </w:rPr>
        <w:t xml:space="preserve"> </w:t>
      </w:r>
      <w:r w:rsidR="00456D5E" w:rsidRPr="001E4460">
        <w:t>процентов</w:t>
      </w:r>
      <w:r w:rsidR="00456D5E" w:rsidRPr="001E4460">
        <w:rPr>
          <w:spacing w:val="55"/>
        </w:rPr>
        <w:t xml:space="preserve"> </w:t>
      </w:r>
      <w:r w:rsidR="00456D5E" w:rsidRPr="001E4460">
        <w:t>показателей,</w:t>
      </w:r>
      <w:r w:rsidR="00F24D61" w:rsidRPr="001E4460">
        <w:t xml:space="preserve"> </w:t>
      </w:r>
      <w:r w:rsidR="00456D5E" w:rsidRPr="001E4460">
        <w:rPr>
          <w:spacing w:val="-67"/>
        </w:rPr>
        <w:t xml:space="preserve"> </w:t>
      </w:r>
      <w:r w:rsidR="00456D5E" w:rsidRPr="001E4460">
        <w:t>II – от 40 (включительно) до 60 процентов показателей, III – от 60 (включительно)</w:t>
      </w:r>
      <w:r w:rsidR="00456D5E" w:rsidRPr="001E4460">
        <w:rPr>
          <w:spacing w:val="1"/>
        </w:rPr>
        <w:t xml:space="preserve"> </w:t>
      </w:r>
      <w:r w:rsidR="00456D5E" w:rsidRPr="001E4460">
        <w:t>процентов</w:t>
      </w:r>
      <w:r w:rsidR="00456D5E" w:rsidRPr="001E4460">
        <w:rPr>
          <w:spacing w:val="-1"/>
        </w:rPr>
        <w:t xml:space="preserve"> </w:t>
      </w:r>
      <w:r w:rsidR="00456D5E" w:rsidRPr="001E4460">
        <w:t>показателей.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8E705D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8E705D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1E446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1E446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1E4460">
        <w:rPr>
          <w:rFonts w:ascii="Times New Roman" w:eastAsia="Calibri" w:hAnsi="Times New Roman" w:cs="Times New Roman"/>
          <w:sz w:val="28"/>
          <w:szCs w:val="28"/>
        </w:rPr>
        <w:t>яя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1E4460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1E446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</w:t>
      </w:r>
      <w:r w:rsidRPr="001E4460">
        <w:rPr>
          <w:rFonts w:ascii="Times New Roman" w:eastAsia="Calibri" w:hAnsi="Times New Roman" w:cs="Times New Roman"/>
          <w:sz w:val="28"/>
        </w:rPr>
        <w:t xml:space="preserve"> и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8E705D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1E4460" w:rsidRDefault="008E705D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1E446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1E446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1E446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1E446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1E446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1E4460">
        <w:rPr>
          <w:rFonts w:ascii="Times New Roman" w:eastAsia="Calibri" w:hAnsi="Times New Roman" w:cs="Times New Roman"/>
          <w:sz w:val="28"/>
          <w:lang w:val="en-US"/>
        </w:rPr>
        <w:t>III</w:t>
      </w:r>
      <w:r w:rsidRPr="001E4460">
        <w:rPr>
          <w:rFonts w:ascii="Times New Roman" w:eastAsia="Calibri" w:hAnsi="Times New Roman" w:cs="Times New Roman"/>
          <w:sz w:val="28"/>
        </w:rPr>
        <w:t xml:space="preserve"> группы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1E446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1E446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1E446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1E4460" w:rsidRDefault="008E705D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1E446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1E4460" w:rsidRDefault="008E705D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1E446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1E44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1E446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производить </w:t>
      </w:r>
      <w:r w:rsidR="0013566F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внешних причин) (далее – показатели смертности прикрепленного населения</w:t>
      </w:r>
      <w:r w:rsidR="00DB065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1E446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прикрепленного населения (взрослого и детского) и (или) </w:t>
      </w:r>
      <w:bookmarkStart w:id="2" w:name="_Hlk153791498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1E446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1E4460" w:rsidRDefault="009F67B9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енее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C3F8B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0% - 0,2</w:t>
      </w:r>
    </w:p>
    <w:p w:rsidR="00830EF3" w:rsidRPr="001E446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1E4460">
        <w:t xml:space="preserve"> 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9377A" w:rsidRPr="001E4460" w:rsidRDefault="0079377A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:rsidR="00E156AC" w:rsidRPr="001E4460" w:rsidRDefault="00B12F28" w:rsidP="00B12F28">
      <w:pPr>
        <w:pStyle w:val="docdat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E4460">
        <w:rPr>
          <w:sz w:val="28"/>
          <w:szCs w:val="28"/>
        </w:rPr>
        <w:t xml:space="preserve">6. </w:t>
      </w:r>
      <w:r w:rsidR="00E156AC" w:rsidRPr="001E4460">
        <w:rPr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</w:t>
      </w:r>
      <w:proofErr w:type="spellStart"/>
      <w:r w:rsidR="00E156AC" w:rsidRPr="001E4460">
        <w:rPr>
          <w:sz w:val="28"/>
          <w:szCs w:val="28"/>
        </w:rPr>
        <w:t>подушевому</w:t>
      </w:r>
      <w:proofErr w:type="spellEnd"/>
      <w:r w:rsidR="00E156AC" w:rsidRPr="001E4460">
        <w:rPr>
          <w:sz w:val="28"/>
          <w:szCs w:val="28"/>
        </w:rPr>
        <w:t xml:space="preserve"> нормативу финансирования на прикрепившихся лиц:</w:t>
      </w:r>
    </w:p>
    <w:p w:rsidR="00B12F28" w:rsidRPr="001E4460" w:rsidRDefault="00B12F28" w:rsidP="00E156AC">
      <w:pPr>
        <w:pStyle w:val="docdata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</w:t>
      </w:r>
      <w:r w:rsidRPr="001E4460">
        <w:rPr>
          <w:sz w:val="28"/>
          <w:szCs w:val="28"/>
        </w:rPr>
        <w:lastRenderedPageBreak/>
        <w:t>злокачественное новообразование или впервые в жизни установленным диагнозом злокачественное новообразование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</w:r>
      <w:proofErr w:type="spellStart"/>
      <w:r w:rsidRPr="001E4460">
        <w:rPr>
          <w:sz w:val="28"/>
          <w:szCs w:val="28"/>
        </w:rPr>
        <w:t>стентированием</w:t>
      </w:r>
      <w:proofErr w:type="spellEnd"/>
      <w:r w:rsidRPr="001E4460">
        <w:rPr>
          <w:sz w:val="28"/>
          <w:szCs w:val="28"/>
        </w:rPr>
        <w:t xml:space="preserve"> и </w:t>
      </w:r>
      <w:proofErr w:type="spellStart"/>
      <w:r w:rsidRPr="001E4460">
        <w:rPr>
          <w:sz w:val="28"/>
          <w:szCs w:val="28"/>
        </w:rPr>
        <w:t>катетерная</w:t>
      </w:r>
      <w:proofErr w:type="spellEnd"/>
      <w:r w:rsidRPr="001E4460">
        <w:rPr>
          <w:sz w:val="28"/>
          <w:szCs w:val="28"/>
        </w:rPr>
        <w:t xml:space="preserve"> абляция по поводу сердечно-сосудистых заболеваний).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11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Охват вакцинацией детей в рамках Национального календаря прививок</w:t>
      </w:r>
      <w:r w:rsidR="00E156AC" w:rsidRPr="001E4460">
        <w:rPr>
          <w:sz w:val="28"/>
          <w:szCs w:val="28"/>
        </w:rPr>
        <w:t>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19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Pr="001E4460">
        <w:rPr>
          <w:sz w:val="28"/>
          <w:szCs w:val="28"/>
        </w:rPr>
        <w:t>доабортное</w:t>
      </w:r>
      <w:proofErr w:type="spellEnd"/>
      <w:r w:rsidRPr="001E4460">
        <w:rPr>
          <w:sz w:val="28"/>
          <w:szCs w:val="28"/>
        </w:rPr>
        <w:t xml:space="preserve"> консультирование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lastRenderedPageBreak/>
        <w:t>22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24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25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26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27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28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29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30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31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32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B12F28" w:rsidRPr="001E4460" w:rsidRDefault="00B12F28" w:rsidP="00E156AC">
      <w:pPr>
        <w:pStyle w:val="a9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E4460">
        <w:rPr>
          <w:sz w:val="28"/>
          <w:szCs w:val="28"/>
        </w:rPr>
        <w:t>33</w:t>
      </w:r>
      <w:r w:rsidR="00E156AC" w:rsidRPr="001E4460">
        <w:rPr>
          <w:sz w:val="28"/>
          <w:szCs w:val="28"/>
        </w:rPr>
        <w:t>)</w:t>
      </w:r>
      <w:r w:rsidRPr="001E4460">
        <w:rPr>
          <w:sz w:val="28"/>
          <w:szCs w:val="28"/>
        </w:rPr>
        <w:t xml:space="preserve"> 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</w:t>
      </w:r>
      <w:r w:rsidRPr="001E4460">
        <w:rPr>
          <w:sz w:val="28"/>
          <w:szCs w:val="28"/>
        </w:rPr>
        <w:lastRenderedPageBreak/>
        <w:t>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</w:r>
    </w:p>
    <w:p w:rsidR="00D94A9E" w:rsidRPr="001E446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оценки деятельности вынося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на рассмотрение Комиссии по разработке Московской областной программы обязательного меди</w:t>
      </w:r>
      <w:r w:rsidR="00B521B3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цинского страхования и утверждаю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решением Комиссии.</w:t>
      </w:r>
    </w:p>
    <w:p w:rsidR="00764DE3" w:rsidRPr="001E4460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Стимулирующие выплаты производятся страховой медицинской организацией. 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1E4460" w:rsidRDefault="008815FF" w:rsidP="008815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БАЛЛЬНОЙ ОЦЕНКЕ И ПОРЯДОК РАСЧЕТА ЗНАЧЕНИЙ ПОКАЗАТЕЛЕЙ РЕЗУЛЬТАТИВНОСТИ ДЕЯТЕЛЬНОСТИ МЕДИЦИНСКИХ ОРГАНИЗАЦИЙ</w:t>
      </w:r>
    </w:p>
    <w:p w:rsidR="008815FF" w:rsidRPr="001E4460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8815FF" w:rsidRPr="001E4460" w:rsidTr="006B087F">
        <w:trPr>
          <w:trHeight w:val="589"/>
          <w:tblHeader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279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в соотв. с приказом № 44н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</w:t>
            </w:r>
          </w:p>
        </w:tc>
      </w:tr>
      <w:tr w:rsidR="008815FF" w:rsidRPr="001E4460" w:rsidTr="006B087F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89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8815FF" w:rsidRPr="001E4460" w:rsidTr="006B087F">
        <w:trPr>
          <w:trHeight w:val="1266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1E44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(D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_Hlk188455596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  <w:bookmarkEnd w:id="4"/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18-39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18 до 39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лиц в возрасте от 40 до 65 лет, не прошедших в течение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последних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Уменьшение показателя за период по отношению к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выше среднего значения по субъекту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eastAsia="ru-RU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18"/>
                            <w:lang w:val="en-US" w:eastAsia="ru-RU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18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40-65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прикрепленных лиц к медицинской организации в возрасте от 40 до 65 лет (включительно), среднее значение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Отбор информации для расчета показателей осуществляется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полям реестра формата Д3 "Файл со сведениями об оказанной медицинской помощи при диспансеризации":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информации о прикреплении лиц к медицинской организации – ФЕРЗЛ</w:t>
            </w:r>
          </w:p>
        </w:tc>
      </w:tr>
      <w:tr w:rsidR="008815FF" w:rsidRPr="001E4460" w:rsidTr="006B087F">
        <w:trPr>
          <w:trHeight w:val="4287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-характер заболевания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ЗНО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Злокачественные новообразования.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диагнозом хроническая обструктивная легочная болезнь за период.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ХОБЛ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Прирост показателя 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за период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по отношению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 xml:space="preserve">к показателю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18"/>
                        <w:lang w:val="en-US" w:eastAsia="ru-RU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lang w:eastAsia="ru-RU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0"/>
                    <w:szCs w:val="24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18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дисп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СД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spacing w:before="120" w:after="0" w:line="240" w:lineRule="auto"/>
              <w:ind w:right="9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446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Cs w:val="20"/>
                            <w:lang w:val="en-US" w:eastAsia="ru-RU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20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20"/>
                      <w:lang w:eastAsia="ru-RU"/>
                    </w:rPr>
                    <m:t>ДИСП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E10-E14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-цель посещения;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 диспансеризации, от общего числа взрослых пациентов с подозрением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ЗНОД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период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отношению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показателю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Cs w:val="20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</m:t>
                </m:r>
                <m:r>
                  <w:rPr>
                    <w:rFonts w:ascii="Cambria Math" w:eastAsia="Times New Roman" w:hAnsi="Cambria Math" w:cs="Times New Roman"/>
                    <w:szCs w:val="20"/>
                    <w:lang w:eastAsia="ru-RU"/>
                  </w:rPr>
                  <m:t>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диспд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впд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подозрением на злокачественное новообразование органов дыхания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C34.0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главных бронхов.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C34.1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верхней доли,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2 - Злокачественное новообразование средней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C34.3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Злокачественное новообразование нижней доли, бронхов или легкого.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C34.9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D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5%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val="en-US"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Cmale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эффективности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риск</m:t>
              </m:r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 xml:space="preserve"> 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Менее 100% от плана, равно или со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18"/>
                <w:lang w:val="en-US" w:eastAsia="ru-RU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lang w:eastAsia="ru-RU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vertAlign w:val="subscript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val="en-US"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lang w:eastAsia="ru-RU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0"/>
                        <w:vertAlign w:val="subscript"/>
                        <w:lang w:eastAsia="ru-RU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0"/>
                    <w:lang w:eastAsia="ru-RU"/>
                  </w:rPr>
                  <m:t>×</m:t>
                </m:r>
                <m:r>
                  <w:rPr>
                    <w:rFonts w:ascii="Cambria Math" w:eastAsia="Times New Roman" w:hAnsi="Cambria Math" w:cs="Times New Roman"/>
                    <w:szCs w:val="20"/>
                    <w:lang w:val="en-US" w:eastAsia="ru-RU"/>
                  </w:rPr>
                  <m:t>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val="en-US"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состоящих под диспансерным наблюдением.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стентированием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катетерная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абляция по поводу сердечно-сосудистых заболеваний), </w:t>
            </w:r>
            <w:bookmarkStart w:id="5" w:name="_Hlk213870179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обратившихся за медицинской помощью за период.</w:t>
            </w:r>
          </w:p>
          <w:bookmarkEnd w:id="5"/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  <w:t>I60-I64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Острое нарушение мозгового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I21 - I22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I25.2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Перенесенный в прошлом инфаркт миокарда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I25.8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Другие формы хронической ишемической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I20-I25 + I48 + I50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95.1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Z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 xml:space="preserve">95.5 </w:t>
            </w:r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Расчет показателя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диспансерное наблюдение.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DN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3%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≥ 2%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2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снижения по сравнению с предыдущим периодом или достижения минимально возможного значения показателя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0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DN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eastAsia="ru-RU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0"/>
                        <w:szCs w:val="20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en-US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eastAsia="ru-RU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БСКГ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БСК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взрослых, состоящих под диспансерным наблюдении по поводу болезней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Хронические ревматические болезни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Ишемическая болезнь сердца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Легочная эмболия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Другая вторичная легочная гипертензия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болезни легочных сосудов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и подострый эндокардит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I34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 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Острый миокардит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Сердечная недостаточность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Миокардит неуточненный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уточненные поражения сосудов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Аневризма и расслоение аорты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Закупорка и стеноз сонной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артерии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искусственного водителя сердечного ритма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трансплантата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дата окончания лечения;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результат обращения;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сопутствующего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осложнения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диспансерное наблюдение;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DNбск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lang w:eastAsia="ru-RU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  <w:lang w:eastAsia="ru-RU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общее число взрослых пациентов с впервые в жизни установленным диагнозом болезни системы кровообращения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Болезни системы кровообращения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-дата постановки на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DNхобл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- 0,5 балла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- 0,5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-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число взрослых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пациентов с впервые в жизни установленным диагнозом хроническая обструктивная болезнь легких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- Другая хроническая обструктивная легочная болезнь: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уточненная хроническая обструктивная легочная болезнь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1E4460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lang w:eastAsia="ru-RU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  <w:lang w:eastAsia="ru-RU"/>
                </w:rPr>
                <m:t>сд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плана или более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Выше среднего значения по субъекту Российской Федерации - 1 балл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- 1 балл;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- 0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20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 общее число взрослых пациентов с впервые в жизни установленным диагнозом сахарный диабет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постановки на диспансерный учет;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-диагноз основной;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-возраст пациента;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впервые выявлено (основной);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-дата рождения.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лицах, состоящих под диспансерном наблюдением (гл.15 Приказ 108н МЗ РФ)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 балл;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- 2 балла.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находящихся под диспансерным наблюдением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br/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I40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E78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Z95.1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E10-E11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 форма оказания медицинской помощи.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lang w:eastAsia="ru-RU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  <w:lang w:eastAsia="ru-RU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3 % - 1 балл;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7 % - 2 балла.</w:t>
            </w:r>
          </w:p>
          <w:p w:rsidR="008815FF" w:rsidRPr="001E4460" w:rsidRDefault="008815FF" w:rsidP="008815FF">
            <w:pPr>
              <w:spacing w:after="0" w:line="240" w:lineRule="auto"/>
              <w:ind w:righ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I00 - I99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Болезни системы кровообращения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 форма оказания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SD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o</m:t>
              </m:r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sl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Уменьшение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&lt; 5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 % - 0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5 % - 1,5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Уменьшение ≥ 10 % - 3 балла.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4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При условии снижения по сравнению с предыдущим периодом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- 3 балла;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 иных случаях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val="en-US" w:eastAsia="ru-RU"/>
              </w:rPr>
              <w:t>-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1,5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Osl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SD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взрослых пациентов, находящихся под диспансерным наблюдением по поводу сахарного диабета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E10-E11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5000" w:type="pct"/>
            <w:gridSpan w:val="10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эффективности профилактических мероприятий и диспансерного наблюдения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вакцинацией детей в рамках Национального календаря прививок.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Vd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vertAlign w:val="subscript"/>
                <w:lang w:eastAsia="ru-RU"/>
              </w:rPr>
              <w:t>нац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100% плана или более – 5 баллов;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Выше среднего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значения по субъекту Российской Федерации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- 3 балла</w:t>
            </w:r>
          </w:p>
          <w:p w:rsidR="008815FF" w:rsidRPr="001E4460" w:rsidRDefault="008815FF" w:rsidP="008815FF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но с приростом показателя по сравнению с предыдущем периодом –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Fd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lang w:eastAsia="ru-RU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0"/>
                  <w:vertAlign w:val="subscript"/>
                  <w:lang w:eastAsia="ru-RU"/>
                </w:rPr>
                <m:t>нац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vertAlign w:val="subscript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Ddkms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Cpkms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val="en-US" w:eastAsia="ru-RU"/>
              </w:rPr>
              <w:t>M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0"/>
                <w:lang w:eastAsia="ru-RU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Ddgl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Cpgl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H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Dbop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прироста по сравнению с предыдущим периодом или достижения максимально возможного значения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Cdbop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18"/>
                </w:rPr>
                <m:t>Cpbop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 w:eastAsia="ru-RU"/>
              </w:rPr>
              <w:t>K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93 –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профилактических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Ddbsk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Cpbsk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 xml:space="preserve">Коды МКБ: 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00-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  <w:lang w:val="en-US"/>
              </w:rPr>
              <w:t>I</w:t>
            </w: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99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– Болезни системы кровообращения.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Q20 - Q28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Врожденные аномалии [пороки развития] системы кровообращения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детей, в отношении которых установлено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 xml:space="preserve"> (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Ddbes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Прирост показателя за период по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Для медицинских организаций, значение показателя которых ниже </w:t>
            </w: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1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- 0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i/>
                        <w:color w:val="000000" w:themeColor="text1"/>
                        <w:sz w:val="18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24"/>
                  </w:rPr>
                  <m:t>×100,</m:t>
                </m:r>
              </m:oMath>
            </m:oMathPara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где:</w:t>
            </w:r>
          </w:p>
          <w:p w:rsidR="008815FF" w:rsidRPr="001E4460" w:rsidRDefault="008815FF" w:rsidP="008815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Cdbes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 w:themeColor="text1"/>
                  <w:sz w:val="18"/>
                  <w:szCs w:val="24"/>
                </w:rPr>
                <m:t>Cpbes</m:t>
              </m:r>
            </m:oMath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24"/>
              </w:rPr>
              <w:t>Коды МКБ: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Е43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Тяжелая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неуточненная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Е44 – </w:t>
            </w:r>
            <w:proofErr w:type="spellStart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Белково</w:t>
            </w:r>
            <w:proofErr w:type="spellEnd"/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-энергетическая недостаточность умеренной и слабой степени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>Е10-14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 xml:space="preserve"> – Сахарный диабет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Е66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Ожирение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E4460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Е67 – </w:t>
            </w:r>
            <w:r w:rsidRPr="001E4460">
              <w:rPr>
                <w:rFonts w:ascii="Times New Roman" w:hAnsi="Times New Roman" w:cs="Times New Roman"/>
                <w:sz w:val="18"/>
                <w:szCs w:val="24"/>
              </w:rPr>
              <w:t>Другие виды избыточности питания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 xml:space="preserve">Е68 –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Источником информации являются 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lastRenderedPageBreak/>
              <w:t>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Отбор информации для расчета показателей осуществляется по полям реестра </w:t>
            </w:r>
            <w:r w:rsidRPr="001E4460">
              <w:rPr>
                <w:rFonts w:ascii="Times New Roman" w:hAnsi="Times New Roman" w:cs="Times New Roman"/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: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рождения;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-дата окончания лечения;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-диагноз основной;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-впервые выявлено (основной);</w:t>
            </w:r>
          </w:p>
          <w:p w:rsidR="008815FF" w:rsidRPr="001E4460" w:rsidRDefault="008815FF" w:rsidP="00881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>-характер заболевания;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-цель посещения.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3244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доабортное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консультирование за период. (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 условии достижения максимально возможного значения показателя - 8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- 5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отк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женщин, отказавшихся от искусственного прерывания беременности за период;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K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прошедших доабортное консультирование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шм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Коды МКБ: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</w:t>
            </w:r>
            <w:r w:rsidRPr="001E446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других частей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06.9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неуточненной части шейки матки.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шейки матки: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lastRenderedPageBreak/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Внутренней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Наружной части.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Выходящее за пределы одной и более вышеуказанных локализаций.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Z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Z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мж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 за период.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Коды МКБ: 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Дольковая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Внутрипротоковая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05.7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Другая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05.9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Карцинома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situ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молочной железы неуточненная.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Злокачественное новообразование молочной железы: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50.0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соска и ареолы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50.1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центральной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50.2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верхневнутреннего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50.3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нижневнутреннего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50.4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верхненаружного квадранта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50.5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нижненаружного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квадранта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50.6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подмышечной задней части молочной железы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50.8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</w:t>
            </w:r>
            <w:r w:rsidRPr="001E44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50.9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признак подозрения на злокачественное новообразование.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диагноз основной,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характер основного заболевания.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B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10%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7% - 7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Прирост ≥ 3% - 3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 3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- 1 балл.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U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S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18"/>
                  <w:szCs w:val="18"/>
                  <w:lang w:val="en-US" w:eastAsia="ru-RU"/>
                </w:rPr>
                <m:t>U</m:t>
              </m:r>
            </m:oMath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женщин, состоявших на учете по поводу беременности и родов за период, с </w:t>
            </w:r>
            <w:proofErr w:type="spell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родоразрешением</w:t>
            </w:r>
            <w:proofErr w:type="spell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815FF" w:rsidRPr="001E4460" w:rsidTr="006B087F">
        <w:trPr>
          <w:trHeight w:val="13"/>
        </w:trPr>
        <w:tc>
          <w:tcPr>
            <w:tcW w:w="2735" w:type="pct"/>
            <w:gridSpan w:val="5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4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случаев </w:t>
            </w:r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диспансерного наблюдения.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Пп.3.15.2-3.15.3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в ≤ 3% от всех проведенных экспертиз качества медицинской помощи (-2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нарушения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BH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П.3.1.3.; п.3.2.2.; п.3.6.; п.3.14.2.; п.3.15.2    Раздела 3 Перечня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оснований для отказа в оплате медицинской помощи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5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(-3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П.3.1.4.; п.3.2.3. Раздела 3 Перечня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BV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Выявлены нарушения ≤ 3% от всех проведенных экспертиз качества медицинской помощи (-4 балла).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Выявлены </w:t>
            </w:r>
            <w:proofErr w:type="gramStart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нарушения &gt;</w:t>
            </w:r>
            <w:proofErr w:type="gramEnd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  <m:t>BV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кмп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общее число проведенных экспертиз качества медицинской помощи.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3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8815FF" w:rsidRPr="001E4460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Необоснованный отказ застрахованным лицам в оказании медицинской помощи в соответствии с программами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нарушений.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нарушений – 8 баллов;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60" w:type="pct"/>
            <w:gridSpan w:val="2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оценки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НАРУШЕНИЯ/ОТСУТСТВИЕ НАРУШЕНИЯ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Наличие/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8815FF" w:rsidRPr="008815FF" w:rsidTr="006B087F">
        <w:trPr>
          <w:trHeight w:val="13"/>
        </w:trPr>
        <w:tc>
          <w:tcPr>
            <w:tcW w:w="121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6" w:name="_Hlk213866512"/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79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82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стационарных условиях, с диагнозом,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которому предусмотрено установление диспансерного наблюдения (за исключением тех пациентов, которые направлены на лечение в </w:t>
            </w: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ГДН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вперв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 - 4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90% - 99% - 2 балла;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pct"/>
            <w:gridSpan w:val="2"/>
          </w:tcPr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ГДН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eastAsia="ru-RU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18"/>
                        <w:szCs w:val="18"/>
                        <w:lang w:val="en-US"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ДНс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eastAsia="ru-RU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18"/>
                            <w:szCs w:val="18"/>
                            <w:lang w:val="en-US" w:eastAsia="ru-RU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lang w:eastAsia="ru-RU"/>
                  </w:rPr>
                  <m:t xml:space="preserve"> ∙100%,</m:t>
                </m:r>
              </m:oMath>
            </m:oMathPara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где: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ДНсК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18"/>
                  <w:szCs w:val="18"/>
                  <w:lang w:eastAsia="ru-RU"/>
                </w:rPr>
                <m:t xml:space="preserve"> </m:t>
              </m:r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8815FF" w:rsidRPr="001E4460" w:rsidRDefault="008E705D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Стац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18"/>
                      <w:szCs w:val="18"/>
                      <w:lang w:eastAsia="ru-RU"/>
                    </w:rPr>
                    <m:t>ДН</m:t>
                  </m:r>
                </m:sub>
              </m:sSub>
            </m:oMath>
            <w:r w:rsidR="008815FF"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676" w:type="pct"/>
          </w:tcPr>
          <w:p w:rsidR="008815FF" w:rsidRPr="001E4460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Источником информации являются заключения по результатам проведенных экспертиз.</w:t>
            </w:r>
          </w:p>
          <w:p w:rsidR="008815FF" w:rsidRPr="008815FF" w:rsidRDefault="008815FF" w:rsidP="008815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6"/>
    </w:tbl>
    <w:p w:rsidR="008815FF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5FF" w:rsidRPr="007E67F8" w:rsidRDefault="008815FF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15FF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06799"/>
    <w:rsid w:val="00120190"/>
    <w:rsid w:val="0013566F"/>
    <w:rsid w:val="00144386"/>
    <w:rsid w:val="00153C17"/>
    <w:rsid w:val="00191464"/>
    <w:rsid w:val="00193917"/>
    <w:rsid w:val="00193DF1"/>
    <w:rsid w:val="001A5A36"/>
    <w:rsid w:val="001D3E7C"/>
    <w:rsid w:val="001E4460"/>
    <w:rsid w:val="001E7472"/>
    <w:rsid w:val="001F55A2"/>
    <w:rsid w:val="00216A5D"/>
    <w:rsid w:val="00230B32"/>
    <w:rsid w:val="00244CB5"/>
    <w:rsid w:val="002745F1"/>
    <w:rsid w:val="00297454"/>
    <w:rsid w:val="002B73A5"/>
    <w:rsid w:val="002F267E"/>
    <w:rsid w:val="0030241D"/>
    <w:rsid w:val="003219A0"/>
    <w:rsid w:val="00337A58"/>
    <w:rsid w:val="0035429B"/>
    <w:rsid w:val="003572DC"/>
    <w:rsid w:val="003C6580"/>
    <w:rsid w:val="003F030B"/>
    <w:rsid w:val="003F193E"/>
    <w:rsid w:val="00405544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23D85"/>
    <w:rsid w:val="0064375B"/>
    <w:rsid w:val="0065148B"/>
    <w:rsid w:val="0065555B"/>
    <w:rsid w:val="00656843"/>
    <w:rsid w:val="00662C96"/>
    <w:rsid w:val="00690BA6"/>
    <w:rsid w:val="006947E2"/>
    <w:rsid w:val="006B32C9"/>
    <w:rsid w:val="006D1C73"/>
    <w:rsid w:val="006F0073"/>
    <w:rsid w:val="00714437"/>
    <w:rsid w:val="00721352"/>
    <w:rsid w:val="00735215"/>
    <w:rsid w:val="00751B0B"/>
    <w:rsid w:val="00763182"/>
    <w:rsid w:val="00764DE3"/>
    <w:rsid w:val="0079377A"/>
    <w:rsid w:val="007A040A"/>
    <w:rsid w:val="007A3731"/>
    <w:rsid w:val="007D464C"/>
    <w:rsid w:val="007E67F8"/>
    <w:rsid w:val="007E6EC0"/>
    <w:rsid w:val="007F3111"/>
    <w:rsid w:val="008026EB"/>
    <w:rsid w:val="008115A2"/>
    <w:rsid w:val="00821CBF"/>
    <w:rsid w:val="00830EF3"/>
    <w:rsid w:val="00862B63"/>
    <w:rsid w:val="008677C2"/>
    <w:rsid w:val="008815FF"/>
    <w:rsid w:val="008B2F75"/>
    <w:rsid w:val="008D47EC"/>
    <w:rsid w:val="008E705D"/>
    <w:rsid w:val="0090076D"/>
    <w:rsid w:val="00921995"/>
    <w:rsid w:val="00930F1E"/>
    <w:rsid w:val="009652B4"/>
    <w:rsid w:val="009706E8"/>
    <w:rsid w:val="00975F6A"/>
    <w:rsid w:val="00977B50"/>
    <w:rsid w:val="0098633C"/>
    <w:rsid w:val="00993CBA"/>
    <w:rsid w:val="009B0AD6"/>
    <w:rsid w:val="009F67B9"/>
    <w:rsid w:val="00A251A3"/>
    <w:rsid w:val="00A26803"/>
    <w:rsid w:val="00A40D6B"/>
    <w:rsid w:val="00A53261"/>
    <w:rsid w:val="00A62C48"/>
    <w:rsid w:val="00A83735"/>
    <w:rsid w:val="00A90F92"/>
    <w:rsid w:val="00A93071"/>
    <w:rsid w:val="00A93A50"/>
    <w:rsid w:val="00AD1D72"/>
    <w:rsid w:val="00B12F28"/>
    <w:rsid w:val="00B24CC3"/>
    <w:rsid w:val="00B25621"/>
    <w:rsid w:val="00B32803"/>
    <w:rsid w:val="00B47EEE"/>
    <w:rsid w:val="00B521B3"/>
    <w:rsid w:val="00B7264B"/>
    <w:rsid w:val="00B83FB5"/>
    <w:rsid w:val="00BA2E38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876E7"/>
    <w:rsid w:val="00D94A9E"/>
    <w:rsid w:val="00DB065C"/>
    <w:rsid w:val="00DB3656"/>
    <w:rsid w:val="00DF5AA1"/>
    <w:rsid w:val="00E04A2A"/>
    <w:rsid w:val="00E156AC"/>
    <w:rsid w:val="00E25836"/>
    <w:rsid w:val="00E41EF9"/>
    <w:rsid w:val="00E91957"/>
    <w:rsid w:val="00E934E0"/>
    <w:rsid w:val="00EA074E"/>
    <w:rsid w:val="00EB1B10"/>
    <w:rsid w:val="00EF6BB8"/>
    <w:rsid w:val="00F03848"/>
    <w:rsid w:val="00F166AA"/>
    <w:rsid w:val="00F24D61"/>
    <w:rsid w:val="00F34017"/>
    <w:rsid w:val="00F3723B"/>
    <w:rsid w:val="00F74EC9"/>
    <w:rsid w:val="00FC23DC"/>
    <w:rsid w:val="00F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1B8A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50591,bqiaagaaeyqcaaagiaiaaamlwwaabtpdaaaaaaaaaaaaaaaaaaaaaaaaaaaaaaaaaaaaaaaaaaaaaaaaaaaaaaaaaaaaaaaaaaaaaaaaaaaaaaaaaaaaaaaaaaaaaaaaaaaaaaaaaaaaaaaaaaaaaaaaaaaaaaaaaaaaaaaaaaaaaaaaaaaaaaaaaaaaaaaaaaaaaaaaaaaaaaaaaaaaaaaaaaaaaaaaaaaaaaa"/>
    <w:basedOn w:val="a"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12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815FF"/>
  </w:style>
  <w:style w:type="paragraph" w:customStyle="1" w:styleId="ConsPlusNormal">
    <w:name w:val="ConsPlusNormal"/>
    <w:rsid w:val="00881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34</Pages>
  <Words>11578</Words>
  <Characters>65999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Мустафина Марина Рашитовна</cp:lastModifiedBy>
  <cp:revision>25</cp:revision>
  <dcterms:created xsi:type="dcterms:W3CDTF">2024-02-02T19:42:00Z</dcterms:created>
  <dcterms:modified xsi:type="dcterms:W3CDTF">2026-01-29T05:56:00Z</dcterms:modified>
</cp:coreProperties>
</file>